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88F7" w14:textId="6C35284F" w:rsidR="00D73490" w:rsidRPr="001026A1" w:rsidRDefault="0033305C" w:rsidP="003B2C72">
      <w:pPr>
        <w:pStyle w:val="Title"/>
        <w:jc w:val="center"/>
        <w:rPr>
          <w:rFonts w:ascii="Bodoni MT" w:hAnsi="Bodoni MT"/>
          <w:color w:val="FF854E"/>
          <w:sz w:val="40"/>
          <w:szCs w:val="40"/>
        </w:rPr>
      </w:pPr>
      <w:r>
        <w:rPr>
          <w:rFonts w:ascii="Bodoni MT" w:hAnsi="Bodoni MT"/>
          <w:color w:val="FF854E"/>
          <w:sz w:val="40"/>
          <w:szCs w:val="40"/>
        </w:rPr>
        <w:t>Arlington Hotel Resort and Spa</w:t>
      </w:r>
    </w:p>
    <w:p w14:paraId="23E014D5" w14:textId="60215ECE" w:rsidR="003B2C72" w:rsidRPr="001026A1" w:rsidRDefault="003B2C72" w:rsidP="00905FB0">
      <w:pPr>
        <w:pStyle w:val="Subtitle"/>
        <w:jc w:val="center"/>
        <w:rPr>
          <w:rFonts w:ascii="Source Sans Pro" w:hAnsi="Source Sans Pro"/>
          <w:b/>
          <w:bCs/>
          <w:color w:val="7F7F7F" w:themeColor="text1" w:themeTint="80"/>
          <w:sz w:val="28"/>
          <w:szCs w:val="28"/>
        </w:rPr>
      </w:pPr>
      <w:r w:rsidRPr="001026A1">
        <w:rPr>
          <w:rFonts w:ascii="Source Sans Pro" w:hAnsi="Source Sans Pro"/>
          <w:b/>
          <w:bCs/>
          <w:color w:val="7F7F7F" w:themeColor="text1" w:themeTint="80"/>
          <w:sz w:val="28"/>
          <w:szCs w:val="28"/>
        </w:rPr>
        <w:t>Job Description</w:t>
      </w:r>
    </w:p>
    <w:p w14:paraId="71A07AEF" w14:textId="07D047B4" w:rsidR="003B2C72" w:rsidRPr="003B2C72" w:rsidRDefault="003B2C72" w:rsidP="003B2C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2C72" w:rsidRPr="003B2C72" w14:paraId="4C630CE0" w14:textId="77777777" w:rsidTr="210C7FBA">
        <w:tc>
          <w:tcPr>
            <w:tcW w:w="4675" w:type="dxa"/>
          </w:tcPr>
          <w:p w14:paraId="7E84975B" w14:textId="56FFB3AB" w:rsidR="003B2C72" w:rsidRPr="003B2C72" w:rsidRDefault="210C7FBA" w:rsidP="003B2C72">
            <w:pPr>
              <w:rPr>
                <w:rFonts w:ascii="Source Sans Pro" w:hAnsi="Source Sans Pro"/>
              </w:rPr>
            </w:pPr>
            <w:r w:rsidRPr="210C7FBA">
              <w:rPr>
                <w:rFonts w:ascii="Source Sans Pro" w:hAnsi="Source Sans Pro"/>
                <w:b/>
                <w:bCs/>
              </w:rPr>
              <w:t>Job Title</w:t>
            </w:r>
            <w:r w:rsidRPr="210C7FBA">
              <w:rPr>
                <w:rFonts w:ascii="Source Sans Pro" w:hAnsi="Source Sans Pro"/>
              </w:rPr>
              <w:t>: Co</w:t>
            </w:r>
            <w:r w:rsidR="0055238D">
              <w:rPr>
                <w:rFonts w:ascii="Source Sans Pro" w:hAnsi="Source Sans Pro"/>
              </w:rPr>
              <w:t>ntroller</w:t>
            </w:r>
          </w:p>
        </w:tc>
        <w:tc>
          <w:tcPr>
            <w:tcW w:w="4675" w:type="dxa"/>
          </w:tcPr>
          <w:p w14:paraId="3FAF8A8D" w14:textId="20F8DFDF" w:rsidR="003B2C72" w:rsidRPr="003B2C72" w:rsidRDefault="210C7FBA" w:rsidP="003B2C72">
            <w:pPr>
              <w:rPr>
                <w:rFonts w:ascii="Source Sans Pro" w:hAnsi="Source Sans Pro"/>
              </w:rPr>
            </w:pPr>
            <w:r w:rsidRPr="210C7FBA">
              <w:rPr>
                <w:rFonts w:ascii="Source Sans Pro" w:hAnsi="Source Sans Pro"/>
                <w:b/>
                <w:bCs/>
              </w:rPr>
              <w:t>Approved by</w:t>
            </w:r>
            <w:r w:rsidRPr="210C7FBA">
              <w:rPr>
                <w:rFonts w:ascii="Source Sans Pro" w:hAnsi="Source Sans Pro"/>
              </w:rPr>
              <w:t>: Scott Larsen</w:t>
            </w:r>
          </w:p>
        </w:tc>
      </w:tr>
      <w:tr w:rsidR="003B2C72" w:rsidRPr="003B2C72" w14:paraId="2E9DA11E" w14:textId="77777777" w:rsidTr="210C7FBA">
        <w:tc>
          <w:tcPr>
            <w:tcW w:w="4675" w:type="dxa"/>
          </w:tcPr>
          <w:p w14:paraId="0EF1DC6C" w14:textId="2EFD602F" w:rsidR="003B2C72" w:rsidRPr="003B2C72" w:rsidRDefault="210C7FBA" w:rsidP="003B2C72">
            <w:pPr>
              <w:rPr>
                <w:rFonts w:ascii="Source Sans Pro" w:hAnsi="Source Sans Pro"/>
              </w:rPr>
            </w:pPr>
            <w:r w:rsidRPr="210C7FBA">
              <w:rPr>
                <w:rFonts w:ascii="Source Sans Pro" w:hAnsi="Source Sans Pro"/>
                <w:b/>
                <w:bCs/>
              </w:rPr>
              <w:t>Department</w:t>
            </w:r>
            <w:r w:rsidRPr="210C7FBA">
              <w:rPr>
                <w:rFonts w:ascii="Source Sans Pro" w:hAnsi="Source Sans Pro"/>
              </w:rPr>
              <w:t>: Finance</w:t>
            </w:r>
          </w:p>
        </w:tc>
        <w:tc>
          <w:tcPr>
            <w:tcW w:w="4675" w:type="dxa"/>
          </w:tcPr>
          <w:p w14:paraId="6FA1D60D" w14:textId="27F0B9C5" w:rsidR="003B2C72" w:rsidRPr="003B2C72" w:rsidRDefault="210C7FBA" w:rsidP="003B2C72">
            <w:pPr>
              <w:rPr>
                <w:rFonts w:ascii="Source Sans Pro" w:hAnsi="Source Sans Pro"/>
              </w:rPr>
            </w:pPr>
            <w:r w:rsidRPr="210C7FBA">
              <w:rPr>
                <w:rFonts w:ascii="Source Sans Pro" w:hAnsi="Source Sans Pro"/>
                <w:b/>
                <w:bCs/>
              </w:rPr>
              <w:t>Approval Date</w:t>
            </w:r>
            <w:r w:rsidRPr="210C7FBA">
              <w:rPr>
                <w:rFonts w:ascii="Source Sans Pro" w:hAnsi="Source Sans Pro"/>
              </w:rPr>
              <w:t xml:space="preserve">: </w:t>
            </w:r>
            <w:r w:rsidR="00905BB4">
              <w:rPr>
                <w:rFonts w:ascii="Source Sans Pro" w:hAnsi="Source Sans Pro"/>
              </w:rPr>
              <w:t>6.10.21</w:t>
            </w:r>
          </w:p>
        </w:tc>
      </w:tr>
      <w:tr w:rsidR="003B2C72" w:rsidRPr="003B2C72" w14:paraId="28EBBD99" w14:textId="77777777" w:rsidTr="210C7FBA">
        <w:tc>
          <w:tcPr>
            <w:tcW w:w="4675" w:type="dxa"/>
          </w:tcPr>
          <w:p w14:paraId="703AC10E" w14:textId="62BEA4CC" w:rsidR="003B2C72" w:rsidRPr="003B2C72" w:rsidRDefault="210C7FBA" w:rsidP="003B2C72">
            <w:pPr>
              <w:rPr>
                <w:rFonts w:ascii="Source Sans Pro" w:hAnsi="Source Sans Pro"/>
              </w:rPr>
            </w:pPr>
            <w:r w:rsidRPr="210C7FBA">
              <w:rPr>
                <w:rFonts w:ascii="Source Sans Pro" w:hAnsi="Source Sans Pro"/>
                <w:b/>
                <w:bCs/>
              </w:rPr>
              <w:t>Reports to</w:t>
            </w:r>
            <w:r w:rsidRPr="210C7FBA">
              <w:rPr>
                <w:rFonts w:ascii="Source Sans Pro" w:hAnsi="Source Sans Pro"/>
              </w:rPr>
              <w:t xml:space="preserve">: </w:t>
            </w:r>
            <w:r w:rsidR="00905BB4">
              <w:rPr>
                <w:rFonts w:ascii="Source Sans Pro" w:hAnsi="Source Sans Pro"/>
              </w:rPr>
              <w:t>CFO/Director</w:t>
            </w:r>
            <w:r w:rsidRPr="210C7FBA">
              <w:rPr>
                <w:rFonts w:ascii="Source Sans Pro" w:hAnsi="Source Sans Pro"/>
              </w:rPr>
              <w:t xml:space="preserve"> of Operations</w:t>
            </w:r>
          </w:p>
        </w:tc>
        <w:tc>
          <w:tcPr>
            <w:tcW w:w="4675" w:type="dxa"/>
          </w:tcPr>
          <w:p w14:paraId="190D2907" w14:textId="79F51D2D" w:rsidR="003B2C72" w:rsidRPr="003B2C72" w:rsidRDefault="003B2C72" w:rsidP="003B2C72">
            <w:pPr>
              <w:rPr>
                <w:rFonts w:ascii="Source Sans Pro" w:hAnsi="Source Sans Pro"/>
              </w:rPr>
            </w:pPr>
            <w:r w:rsidRPr="003B2C72">
              <w:rPr>
                <w:rFonts w:ascii="Source Sans Pro" w:hAnsi="Source Sans Pro"/>
                <w:b/>
                <w:bCs/>
              </w:rPr>
              <w:t>Classification</w:t>
            </w:r>
            <w:r w:rsidRPr="003B2C72">
              <w:rPr>
                <w:rFonts w:ascii="Source Sans Pro" w:hAnsi="Source Sans Pro"/>
              </w:rPr>
              <w:t xml:space="preserve">: </w:t>
            </w:r>
            <w:r w:rsidR="00082252">
              <w:rPr>
                <w:rFonts w:ascii="Source Sans Pro" w:hAnsi="Source Sans Pro"/>
              </w:rPr>
              <w:t>Exempt</w:t>
            </w:r>
          </w:p>
        </w:tc>
      </w:tr>
    </w:tbl>
    <w:p w14:paraId="4631A18C" w14:textId="4042430C" w:rsidR="003B2C72" w:rsidRPr="00905FB0" w:rsidRDefault="003B2C72" w:rsidP="003B2C72">
      <w:pPr>
        <w:rPr>
          <w:sz w:val="16"/>
          <w:szCs w:val="16"/>
        </w:rPr>
      </w:pPr>
    </w:p>
    <w:p w14:paraId="2C32156F" w14:textId="4E2E8EB8" w:rsidR="003B2C72" w:rsidRPr="00905FB0" w:rsidRDefault="003B2C72" w:rsidP="00905FB0">
      <w:pPr>
        <w:pStyle w:val="Heading1"/>
        <w:spacing w:before="0"/>
      </w:pPr>
      <w:r w:rsidRPr="00905FB0">
        <w:t>Job Summary</w:t>
      </w:r>
    </w:p>
    <w:p w14:paraId="545F6CEC" w14:textId="31002B0A" w:rsidR="001026A1" w:rsidRPr="003B2C72" w:rsidRDefault="001026A1" w:rsidP="001026A1">
      <w:pPr>
        <w:rPr>
          <w:lang w:bidi="en-US"/>
        </w:rPr>
      </w:pPr>
      <w:r w:rsidRPr="001026A1">
        <w:rPr>
          <w:lang w:bidi="en-US"/>
        </w:rPr>
        <w:t xml:space="preserve">The </w:t>
      </w:r>
      <w:r w:rsidR="007C47E0">
        <w:rPr>
          <w:lang w:bidi="en-US"/>
        </w:rPr>
        <w:t>Co</w:t>
      </w:r>
      <w:r w:rsidR="00774774">
        <w:rPr>
          <w:lang w:bidi="en-US"/>
        </w:rPr>
        <w:t>ntroller</w:t>
      </w:r>
      <w:r w:rsidRPr="001026A1">
        <w:rPr>
          <w:lang w:bidi="en-US"/>
        </w:rPr>
        <w:t xml:space="preserve"> is responsible for providing consistent leadership in the financial area of the hotel by supplying management with guidance and training. He/she is also responsible for focusing on the profitability of the business, maintaining accurate and timely financial reporting, ensuring acceptable levels on internal control, ensuring compliance with all federal, state, and local regulations, and safeguarding owners/investors assets.</w:t>
      </w:r>
    </w:p>
    <w:p w14:paraId="7DA1B03D" w14:textId="7F724D8E" w:rsidR="003B2C72" w:rsidRDefault="003B2C72" w:rsidP="001026A1">
      <w:pPr>
        <w:pStyle w:val="Heading1"/>
      </w:pPr>
      <w:r>
        <w:t xml:space="preserve">Essential </w:t>
      </w:r>
      <w:r w:rsidRPr="00905FB0">
        <w:t>Duties</w:t>
      </w:r>
      <w:r>
        <w:t xml:space="preserve"> and Responsibilities</w:t>
      </w:r>
    </w:p>
    <w:p w14:paraId="62B86A2E" w14:textId="3D8A1C32" w:rsidR="00082252" w:rsidRDefault="00082252" w:rsidP="00082252">
      <w:pPr>
        <w:pStyle w:val="ListParagraph"/>
        <w:numPr>
          <w:ilvl w:val="0"/>
          <w:numId w:val="2"/>
        </w:numPr>
      </w:pPr>
      <w:r w:rsidRPr="00082252">
        <w:t>Review analyses of activities, costs, operations, and forecast data to determine department or company progress toward stated goals and objectives</w:t>
      </w:r>
      <w:r w:rsidR="00423413">
        <w:t>.</w:t>
      </w:r>
      <w:r w:rsidRPr="00082252">
        <w:t xml:space="preserve"> </w:t>
      </w:r>
    </w:p>
    <w:p w14:paraId="6E0BDB78" w14:textId="77777777" w:rsidR="00082252" w:rsidRDefault="00082252" w:rsidP="00082252">
      <w:pPr>
        <w:pStyle w:val="ListParagraph"/>
        <w:numPr>
          <w:ilvl w:val="0"/>
          <w:numId w:val="2"/>
        </w:numPr>
      </w:pPr>
      <w:r w:rsidRPr="00082252">
        <w:t xml:space="preserve">Directs the work of the accounting/finance department in performing A/P, A/R, inventory, month-end closing, general ledger maintenance, capital appropriations, and planning process. </w:t>
      </w:r>
    </w:p>
    <w:p w14:paraId="4E4CF70F" w14:textId="640A1AE6" w:rsidR="00082252" w:rsidRDefault="00082252" w:rsidP="00082252">
      <w:pPr>
        <w:pStyle w:val="ListParagraph"/>
        <w:numPr>
          <w:ilvl w:val="0"/>
          <w:numId w:val="2"/>
        </w:numPr>
      </w:pPr>
      <w:r w:rsidRPr="00082252">
        <w:t xml:space="preserve">Recommends economic strategies, </w:t>
      </w:r>
      <w:r w:rsidR="00423413" w:rsidRPr="00082252">
        <w:t>objectives,</w:t>
      </w:r>
      <w:r w:rsidRPr="00082252">
        <w:t xml:space="preserve"> and policies for </w:t>
      </w:r>
      <w:r w:rsidR="00423413">
        <w:t>the property.</w:t>
      </w:r>
    </w:p>
    <w:p w14:paraId="1088FDC4" w14:textId="72B6DCDE" w:rsidR="00082252" w:rsidRDefault="00082252" w:rsidP="00082252">
      <w:pPr>
        <w:pStyle w:val="ListParagraph"/>
        <w:numPr>
          <w:ilvl w:val="0"/>
          <w:numId w:val="2"/>
        </w:numPr>
      </w:pPr>
      <w:r w:rsidRPr="00082252">
        <w:t>Directs preparation of budgets, reviews budget proposals, and prepares necessary supporting documentation and justification</w:t>
      </w:r>
      <w:r w:rsidR="00423413">
        <w:t>.</w:t>
      </w:r>
    </w:p>
    <w:p w14:paraId="1C822E5F" w14:textId="6C441F64" w:rsidR="00082252" w:rsidRDefault="00082252" w:rsidP="00082252">
      <w:pPr>
        <w:pStyle w:val="ListParagraph"/>
        <w:numPr>
          <w:ilvl w:val="0"/>
          <w:numId w:val="2"/>
        </w:numPr>
      </w:pPr>
      <w:r w:rsidRPr="00082252">
        <w:t>Serves as liaison to corporate finance</w:t>
      </w:r>
      <w:r w:rsidR="00423413">
        <w:t>.</w:t>
      </w:r>
    </w:p>
    <w:p w14:paraId="38CC4D4E" w14:textId="0C752B27" w:rsidR="00082252" w:rsidRDefault="00082252" w:rsidP="00082252">
      <w:pPr>
        <w:pStyle w:val="ListParagraph"/>
        <w:numPr>
          <w:ilvl w:val="0"/>
          <w:numId w:val="2"/>
        </w:numPr>
      </w:pPr>
      <w:r w:rsidRPr="00082252">
        <w:t>Prepares or directs the preparation of reports which summarize and forecast company business activity and financial position in areas of income, expenses, and earnings based on past, present, and expected operations</w:t>
      </w:r>
      <w:r w:rsidR="00423413">
        <w:t>.</w:t>
      </w:r>
    </w:p>
    <w:p w14:paraId="2AF10BC7" w14:textId="06053955" w:rsidR="00082252" w:rsidRDefault="00082252" w:rsidP="00082252">
      <w:pPr>
        <w:pStyle w:val="ListParagraph"/>
        <w:numPr>
          <w:ilvl w:val="0"/>
          <w:numId w:val="2"/>
        </w:numPr>
      </w:pPr>
      <w:r w:rsidRPr="00082252">
        <w:t>Oversees and directs inventory costing, purchasing, real estate, property, and liability insurance activities</w:t>
      </w:r>
      <w:r w:rsidR="00423413">
        <w:t>.</w:t>
      </w:r>
    </w:p>
    <w:p w14:paraId="0A826B90" w14:textId="0AE6D56D" w:rsidR="00082252" w:rsidRDefault="00082252" w:rsidP="00082252">
      <w:pPr>
        <w:pStyle w:val="ListParagraph"/>
        <w:numPr>
          <w:ilvl w:val="0"/>
          <w:numId w:val="2"/>
        </w:numPr>
      </w:pPr>
      <w:r w:rsidRPr="00082252">
        <w:t>Provides management with timely reviews of organization's financial status and progress in its various programs and activities</w:t>
      </w:r>
      <w:r w:rsidR="000350F8">
        <w:t>.</w:t>
      </w:r>
    </w:p>
    <w:p w14:paraId="40378652" w14:textId="549660A2" w:rsidR="00082252" w:rsidRDefault="00082252" w:rsidP="00082252">
      <w:pPr>
        <w:pStyle w:val="ListParagraph"/>
        <w:numPr>
          <w:ilvl w:val="0"/>
          <w:numId w:val="2"/>
        </w:numPr>
      </w:pPr>
      <w:r w:rsidRPr="00082252">
        <w:t>Arranges for audits of company's accounts</w:t>
      </w:r>
      <w:r w:rsidR="000350F8">
        <w:t>.</w:t>
      </w:r>
    </w:p>
    <w:p w14:paraId="6CB47024" w14:textId="7C3B10F9" w:rsidR="001374BB" w:rsidRDefault="00082252" w:rsidP="000350F8">
      <w:pPr>
        <w:pStyle w:val="ListParagraph"/>
        <w:numPr>
          <w:ilvl w:val="0"/>
          <w:numId w:val="2"/>
        </w:numPr>
      </w:pPr>
      <w:r w:rsidRPr="00082252">
        <w:t>Prepares reports required by regulatory agencies including compliance with government cost accounting regulations. Prepares proposals and assists in contract negotiations for products produced for the US Government</w:t>
      </w:r>
      <w:r w:rsidR="000350F8">
        <w:t>.</w:t>
      </w:r>
      <w:r w:rsidRPr="00082252">
        <w:t xml:space="preserve"> </w:t>
      </w:r>
    </w:p>
    <w:p w14:paraId="168F014B" w14:textId="208021C0" w:rsidR="00082252" w:rsidRDefault="00082252" w:rsidP="00082252">
      <w:pPr>
        <w:pStyle w:val="ListParagraph"/>
        <w:numPr>
          <w:ilvl w:val="0"/>
          <w:numId w:val="2"/>
        </w:numPr>
      </w:pPr>
      <w:r w:rsidRPr="00082252">
        <w:t>Other various duties as necessary or assigned</w:t>
      </w:r>
      <w:r w:rsidR="000350F8">
        <w:t>.</w:t>
      </w:r>
    </w:p>
    <w:p w14:paraId="233642ED" w14:textId="73B23458" w:rsidR="00082252" w:rsidRDefault="00082252" w:rsidP="00082252">
      <w:pPr>
        <w:pStyle w:val="Heading1"/>
      </w:pPr>
      <w:r w:rsidRPr="00082252">
        <w:t xml:space="preserve">Additional Skills </w:t>
      </w:r>
    </w:p>
    <w:p w14:paraId="54B9C9D6" w14:textId="77777777" w:rsidR="00082252" w:rsidRDefault="00082252" w:rsidP="00082252">
      <w:pPr>
        <w:pStyle w:val="ListParagraph"/>
        <w:numPr>
          <w:ilvl w:val="0"/>
          <w:numId w:val="2"/>
        </w:numPr>
      </w:pPr>
      <w:r w:rsidRPr="00082252">
        <w:t xml:space="preserve">Excellent written and oral communication skills </w:t>
      </w:r>
    </w:p>
    <w:p w14:paraId="7DFACBB4" w14:textId="74C0B516" w:rsidR="00082252" w:rsidRDefault="00082252" w:rsidP="00082252">
      <w:pPr>
        <w:pStyle w:val="ListParagraph"/>
        <w:numPr>
          <w:ilvl w:val="0"/>
          <w:numId w:val="2"/>
        </w:numPr>
      </w:pPr>
      <w:r w:rsidRPr="00082252">
        <w:t xml:space="preserve">Proficient in spreadsheet and financial applications </w:t>
      </w:r>
    </w:p>
    <w:p w14:paraId="1FF001A8" w14:textId="245E96FE" w:rsidR="004836FB" w:rsidRDefault="004836FB" w:rsidP="00082252">
      <w:pPr>
        <w:pStyle w:val="ListParagraph"/>
        <w:numPr>
          <w:ilvl w:val="0"/>
          <w:numId w:val="2"/>
        </w:numPr>
      </w:pPr>
      <w:r>
        <w:t>Strong Microsoft Office Suite</w:t>
      </w:r>
      <w:r w:rsidR="000253EC">
        <w:t xml:space="preserve"> experience</w:t>
      </w:r>
    </w:p>
    <w:p w14:paraId="42738653" w14:textId="5D4E2F40" w:rsidR="00082252" w:rsidRDefault="00082252" w:rsidP="00082252">
      <w:pPr>
        <w:pStyle w:val="ListParagraph"/>
        <w:numPr>
          <w:ilvl w:val="0"/>
          <w:numId w:val="2"/>
        </w:numPr>
      </w:pPr>
      <w:r w:rsidRPr="00082252">
        <w:t>Good grammar and detailed</w:t>
      </w:r>
      <w:r w:rsidR="001026A1">
        <w:t>-</w:t>
      </w:r>
      <w:r w:rsidRPr="00082252">
        <w:t xml:space="preserve">oriented </w:t>
      </w:r>
    </w:p>
    <w:p w14:paraId="4425B455" w14:textId="1C16C178" w:rsidR="00082252" w:rsidRDefault="00082252" w:rsidP="00082252">
      <w:pPr>
        <w:pStyle w:val="ListParagraph"/>
        <w:numPr>
          <w:ilvl w:val="0"/>
          <w:numId w:val="2"/>
        </w:numPr>
      </w:pPr>
      <w:r w:rsidRPr="00082252">
        <w:lastRenderedPageBreak/>
        <w:t>Ability to organize and prioritize work; meet deadlines</w:t>
      </w:r>
      <w:r w:rsidR="000253EC">
        <w:t>.</w:t>
      </w:r>
      <w:r w:rsidRPr="00082252">
        <w:t xml:space="preserve"> </w:t>
      </w:r>
    </w:p>
    <w:p w14:paraId="3008E818" w14:textId="7E5F2899" w:rsidR="000253EC" w:rsidRDefault="001A4BD8" w:rsidP="00082252">
      <w:pPr>
        <w:pStyle w:val="ListParagraph"/>
        <w:numPr>
          <w:ilvl w:val="0"/>
          <w:numId w:val="2"/>
        </w:numPr>
      </w:pPr>
      <w:r>
        <w:t xml:space="preserve">Maintains confidentiality of </w:t>
      </w:r>
      <w:r w:rsidR="00B611CC">
        <w:t>company financials.</w:t>
      </w:r>
    </w:p>
    <w:p w14:paraId="655CDF8E" w14:textId="57315F02" w:rsidR="00082252" w:rsidRPr="00082252" w:rsidRDefault="00082252" w:rsidP="00082252">
      <w:pPr>
        <w:pStyle w:val="ListParagraph"/>
        <w:numPr>
          <w:ilvl w:val="0"/>
          <w:numId w:val="2"/>
        </w:numPr>
      </w:pPr>
      <w:r w:rsidRPr="00082252">
        <w:t>Able to work in team environment</w:t>
      </w:r>
      <w:r w:rsidR="000253EC">
        <w:t>.</w:t>
      </w:r>
    </w:p>
    <w:p w14:paraId="216747D0" w14:textId="317BEBF9" w:rsidR="003B2C72" w:rsidRDefault="003B2C72" w:rsidP="00905FB0">
      <w:pPr>
        <w:pStyle w:val="Heading1"/>
        <w:spacing w:before="0"/>
      </w:pPr>
      <w:r>
        <w:t>Minimum Qualifications</w:t>
      </w:r>
    </w:p>
    <w:p w14:paraId="14BDB9F7" w14:textId="50F4C4F6" w:rsidR="001026A1" w:rsidRDefault="001026A1" w:rsidP="001026A1">
      <w:pPr>
        <w:pStyle w:val="ListParagraph"/>
        <w:numPr>
          <w:ilvl w:val="0"/>
          <w:numId w:val="4"/>
        </w:numPr>
        <w:spacing w:after="0"/>
        <w:rPr>
          <w:lang w:bidi="en-US"/>
        </w:rPr>
      </w:pPr>
      <w:r w:rsidRPr="001026A1">
        <w:rPr>
          <w:lang w:bidi="en-US"/>
        </w:rPr>
        <w:t>A minimum of 6 years of related progressive experience in hotel Accounting or related field; or a 4-year college degree with an Accounting/ Finance concentration and a minimum of 2 years of related progressive experience; or a 2-year college degree and a minimum of 4 years of related progressive experience</w:t>
      </w:r>
    </w:p>
    <w:p w14:paraId="42B37291" w14:textId="0ACFB677" w:rsidR="001026A1" w:rsidRDefault="001026A1" w:rsidP="001026A1">
      <w:pPr>
        <w:pStyle w:val="ListParagraph"/>
        <w:numPr>
          <w:ilvl w:val="0"/>
          <w:numId w:val="4"/>
        </w:numPr>
        <w:rPr>
          <w:lang w:bidi="en-US"/>
        </w:rPr>
      </w:pPr>
      <w:r w:rsidRPr="001026A1">
        <w:rPr>
          <w:lang w:bidi="en-US"/>
        </w:rPr>
        <w:t>Must be proficient in Windows, Company approved spreadsheets and word processing and in the operation of all hotel-specific systems</w:t>
      </w:r>
      <w:r w:rsidR="001D2127">
        <w:rPr>
          <w:lang w:bidi="en-US"/>
        </w:rPr>
        <w:t>.</w:t>
      </w:r>
      <w:r w:rsidRPr="001026A1">
        <w:rPr>
          <w:lang w:bidi="en-US"/>
        </w:rPr>
        <w:t xml:space="preserve"> </w:t>
      </w:r>
    </w:p>
    <w:p w14:paraId="7A188AF1" w14:textId="02B1AB74" w:rsidR="003B2C72" w:rsidRDefault="003B2C72" w:rsidP="001026A1">
      <w:pPr>
        <w:pStyle w:val="Heading1"/>
      </w:pPr>
      <w:r>
        <w:t>Physical Requirements</w:t>
      </w:r>
    </w:p>
    <w:p w14:paraId="5A4C051B" w14:textId="5D97A85A" w:rsidR="001026A1" w:rsidRDefault="001026A1" w:rsidP="001026A1">
      <w:pPr>
        <w:pStyle w:val="ListParagraph"/>
        <w:numPr>
          <w:ilvl w:val="0"/>
          <w:numId w:val="5"/>
        </w:numPr>
        <w:spacing w:after="0"/>
        <w:rPr>
          <w:lang w:bidi="en-US"/>
        </w:rPr>
      </w:pPr>
      <w:r w:rsidRPr="001026A1">
        <w:rPr>
          <w:lang w:bidi="en-US"/>
        </w:rPr>
        <w:t>Long hours sometimes required</w:t>
      </w:r>
      <w:r w:rsidR="001D2127">
        <w:rPr>
          <w:lang w:bidi="en-US"/>
        </w:rPr>
        <w:t>.</w:t>
      </w:r>
    </w:p>
    <w:p w14:paraId="3F84A69A" w14:textId="1E227C95" w:rsidR="00905FB0" w:rsidRPr="003B2C72" w:rsidRDefault="001026A1" w:rsidP="001026A1">
      <w:pPr>
        <w:pStyle w:val="ListParagraph"/>
        <w:numPr>
          <w:ilvl w:val="0"/>
          <w:numId w:val="5"/>
        </w:numPr>
        <w:rPr>
          <w:lang w:bidi="en-US"/>
        </w:rPr>
      </w:pPr>
      <w:r w:rsidRPr="001026A1">
        <w:rPr>
          <w:lang w:bidi="en-US"/>
        </w:rPr>
        <w:t>Sedentary work, exerting up to 25 pounds of force occasionally and/or negligible amount of force frequently or constantly to lift, carry, push, pull or otherwise move objects</w:t>
      </w:r>
      <w:r w:rsidR="001D2127">
        <w:rPr>
          <w:lang w:bidi="en-US"/>
        </w:rPr>
        <w:t>.</w:t>
      </w:r>
    </w:p>
    <w:p w14:paraId="750B32AA" w14:textId="02B21CCA" w:rsidR="003B2C72" w:rsidRDefault="003B2C72" w:rsidP="001026A1">
      <w:pPr>
        <w:pStyle w:val="Heading1"/>
      </w:pPr>
      <w:r>
        <w:t>Employee Acknowledgement and Agreement of 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080"/>
        <w:gridCol w:w="2875"/>
      </w:tblGrid>
      <w:tr w:rsidR="003B2C72" w:rsidRPr="003B2C72" w14:paraId="089796F9" w14:textId="77777777" w:rsidTr="003B2C72">
        <w:tc>
          <w:tcPr>
            <w:tcW w:w="5395" w:type="dxa"/>
          </w:tcPr>
          <w:p w14:paraId="30C33CF5" w14:textId="77777777" w:rsidR="003B2C72" w:rsidRPr="003B2C72" w:rsidRDefault="003B2C72" w:rsidP="00905FB0">
            <w:pPr>
              <w:rPr>
                <w:rFonts w:ascii="Source Sans Pro" w:hAnsi="Source Sans Pro"/>
                <w:b/>
                <w:bCs/>
                <w:sz w:val="24"/>
                <w:szCs w:val="24"/>
              </w:rPr>
            </w:pPr>
          </w:p>
        </w:tc>
        <w:tc>
          <w:tcPr>
            <w:tcW w:w="1080" w:type="dxa"/>
          </w:tcPr>
          <w:p w14:paraId="6AFBFB1B" w14:textId="77777777" w:rsidR="003B2C72" w:rsidRPr="003B2C72" w:rsidRDefault="003B2C72" w:rsidP="00905FB0">
            <w:pPr>
              <w:rPr>
                <w:rFonts w:ascii="Source Sans Pro" w:hAnsi="Source Sans Pro"/>
                <w:b/>
                <w:bCs/>
                <w:sz w:val="24"/>
                <w:szCs w:val="24"/>
              </w:rPr>
            </w:pPr>
          </w:p>
        </w:tc>
        <w:tc>
          <w:tcPr>
            <w:tcW w:w="2875" w:type="dxa"/>
          </w:tcPr>
          <w:p w14:paraId="4D065FD7" w14:textId="7B970085" w:rsidR="003B2C72" w:rsidRPr="003B2C72" w:rsidRDefault="003B2C72" w:rsidP="00905FB0">
            <w:pPr>
              <w:rPr>
                <w:rFonts w:ascii="Source Sans Pro" w:hAnsi="Source Sans Pro"/>
                <w:b/>
                <w:bCs/>
                <w:sz w:val="24"/>
                <w:szCs w:val="24"/>
              </w:rPr>
            </w:pPr>
          </w:p>
        </w:tc>
      </w:tr>
      <w:tr w:rsidR="003B2C72" w:rsidRPr="003B2C72" w14:paraId="6202A9CD" w14:textId="77777777" w:rsidTr="003B2C72">
        <w:tc>
          <w:tcPr>
            <w:tcW w:w="5395" w:type="dxa"/>
            <w:tcBorders>
              <w:bottom w:val="single" w:sz="4" w:space="0" w:color="auto"/>
            </w:tcBorders>
          </w:tcPr>
          <w:p w14:paraId="3A877618" w14:textId="28349C94" w:rsidR="003B2C72" w:rsidRPr="003B2C72" w:rsidRDefault="003B2C72" w:rsidP="00905FB0">
            <w:pPr>
              <w:rPr>
                <w:rFonts w:ascii="Source Sans Pro" w:hAnsi="Source Sans Pro"/>
                <w:b/>
                <w:bCs/>
                <w:sz w:val="24"/>
                <w:szCs w:val="24"/>
              </w:rPr>
            </w:pPr>
          </w:p>
        </w:tc>
        <w:tc>
          <w:tcPr>
            <w:tcW w:w="1080" w:type="dxa"/>
          </w:tcPr>
          <w:p w14:paraId="4BF79775" w14:textId="77777777" w:rsidR="003B2C72" w:rsidRPr="003B2C72" w:rsidRDefault="003B2C72" w:rsidP="00905FB0">
            <w:pPr>
              <w:rPr>
                <w:rFonts w:ascii="Source Sans Pro" w:hAnsi="Source Sans Pro"/>
                <w:b/>
                <w:bCs/>
                <w:sz w:val="24"/>
                <w:szCs w:val="24"/>
              </w:rPr>
            </w:pPr>
          </w:p>
        </w:tc>
        <w:tc>
          <w:tcPr>
            <w:tcW w:w="2875" w:type="dxa"/>
          </w:tcPr>
          <w:p w14:paraId="79CA53ED" w14:textId="5C3081FC" w:rsidR="003B2C72" w:rsidRPr="003B2C72" w:rsidRDefault="003B2C72" w:rsidP="00905FB0">
            <w:pPr>
              <w:rPr>
                <w:rFonts w:ascii="Source Sans Pro" w:hAnsi="Source Sans Pro"/>
                <w:b/>
                <w:bCs/>
                <w:sz w:val="24"/>
                <w:szCs w:val="24"/>
              </w:rPr>
            </w:pPr>
          </w:p>
        </w:tc>
      </w:tr>
      <w:tr w:rsidR="003B2C72" w:rsidRPr="003B2C72" w14:paraId="4ED5E1F0" w14:textId="77777777" w:rsidTr="003B2C72">
        <w:tc>
          <w:tcPr>
            <w:tcW w:w="5395" w:type="dxa"/>
            <w:tcBorders>
              <w:top w:val="single" w:sz="4" w:space="0" w:color="auto"/>
            </w:tcBorders>
          </w:tcPr>
          <w:p w14:paraId="1B38FD4F" w14:textId="3FDDE367" w:rsidR="003B2C72" w:rsidRPr="003B2C72" w:rsidRDefault="003B2C72" w:rsidP="00905FB0">
            <w:pPr>
              <w:rPr>
                <w:rFonts w:ascii="Source Sans Pro" w:hAnsi="Source Sans Pro"/>
                <w:b/>
                <w:bCs/>
                <w:sz w:val="24"/>
                <w:szCs w:val="24"/>
              </w:rPr>
            </w:pPr>
            <w:r w:rsidRPr="003B2C72">
              <w:rPr>
                <w:rFonts w:ascii="Source Sans Pro" w:hAnsi="Source Sans Pro"/>
                <w:b/>
                <w:bCs/>
                <w:sz w:val="24"/>
                <w:szCs w:val="24"/>
              </w:rPr>
              <w:t>Employee Name (Print)</w:t>
            </w:r>
          </w:p>
        </w:tc>
        <w:tc>
          <w:tcPr>
            <w:tcW w:w="1080" w:type="dxa"/>
          </w:tcPr>
          <w:p w14:paraId="329CF80C" w14:textId="77777777" w:rsidR="003B2C72" w:rsidRPr="003B2C72" w:rsidRDefault="003B2C72" w:rsidP="00905FB0">
            <w:pPr>
              <w:rPr>
                <w:rFonts w:ascii="Source Sans Pro" w:hAnsi="Source Sans Pro"/>
                <w:b/>
                <w:bCs/>
                <w:sz w:val="24"/>
                <w:szCs w:val="24"/>
              </w:rPr>
            </w:pPr>
          </w:p>
        </w:tc>
        <w:tc>
          <w:tcPr>
            <w:tcW w:w="2875" w:type="dxa"/>
          </w:tcPr>
          <w:p w14:paraId="745A7F63" w14:textId="6AE6C83F" w:rsidR="003B2C72" w:rsidRPr="003B2C72" w:rsidRDefault="003B2C72" w:rsidP="00905FB0">
            <w:pPr>
              <w:rPr>
                <w:rFonts w:ascii="Source Sans Pro" w:hAnsi="Source Sans Pro"/>
                <w:b/>
                <w:bCs/>
                <w:sz w:val="24"/>
                <w:szCs w:val="24"/>
              </w:rPr>
            </w:pPr>
          </w:p>
        </w:tc>
      </w:tr>
      <w:tr w:rsidR="003B2C72" w:rsidRPr="003B2C72" w14:paraId="5D52FC79" w14:textId="77777777" w:rsidTr="003B2C72">
        <w:tc>
          <w:tcPr>
            <w:tcW w:w="5395" w:type="dxa"/>
          </w:tcPr>
          <w:p w14:paraId="7E49A075" w14:textId="77777777" w:rsidR="003B2C72" w:rsidRPr="003B2C72" w:rsidRDefault="003B2C72" w:rsidP="00905FB0">
            <w:pPr>
              <w:rPr>
                <w:rFonts w:ascii="Source Sans Pro" w:hAnsi="Source Sans Pro"/>
                <w:b/>
                <w:bCs/>
                <w:sz w:val="24"/>
                <w:szCs w:val="24"/>
              </w:rPr>
            </w:pPr>
          </w:p>
        </w:tc>
        <w:tc>
          <w:tcPr>
            <w:tcW w:w="1080" w:type="dxa"/>
          </w:tcPr>
          <w:p w14:paraId="288DAD31" w14:textId="77777777" w:rsidR="003B2C72" w:rsidRPr="003B2C72" w:rsidRDefault="003B2C72" w:rsidP="00905FB0">
            <w:pPr>
              <w:rPr>
                <w:rFonts w:ascii="Source Sans Pro" w:hAnsi="Source Sans Pro"/>
                <w:b/>
                <w:bCs/>
                <w:sz w:val="24"/>
                <w:szCs w:val="24"/>
              </w:rPr>
            </w:pPr>
          </w:p>
        </w:tc>
        <w:tc>
          <w:tcPr>
            <w:tcW w:w="2875" w:type="dxa"/>
          </w:tcPr>
          <w:p w14:paraId="699D9466" w14:textId="50F3804B" w:rsidR="003B2C72" w:rsidRPr="003B2C72" w:rsidRDefault="003B2C72" w:rsidP="00905FB0">
            <w:pPr>
              <w:rPr>
                <w:rFonts w:ascii="Source Sans Pro" w:hAnsi="Source Sans Pro"/>
                <w:b/>
                <w:bCs/>
                <w:sz w:val="24"/>
                <w:szCs w:val="24"/>
              </w:rPr>
            </w:pPr>
          </w:p>
        </w:tc>
      </w:tr>
      <w:tr w:rsidR="003B2C72" w:rsidRPr="003B2C72" w14:paraId="2DC7E079" w14:textId="77777777" w:rsidTr="003B2C72">
        <w:tc>
          <w:tcPr>
            <w:tcW w:w="5395" w:type="dxa"/>
            <w:tcBorders>
              <w:bottom w:val="single" w:sz="4" w:space="0" w:color="auto"/>
            </w:tcBorders>
          </w:tcPr>
          <w:p w14:paraId="53AC8B9E" w14:textId="0567A287" w:rsidR="003B2C72" w:rsidRPr="003B2C72" w:rsidRDefault="003B2C72" w:rsidP="00905FB0">
            <w:pPr>
              <w:rPr>
                <w:rFonts w:ascii="Source Sans Pro" w:hAnsi="Source Sans Pro"/>
                <w:b/>
                <w:bCs/>
                <w:sz w:val="24"/>
                <w:szCs w:val="24"/>
              </w:rPr>
            </w:pPr>
          </w:p>
        </w:tc>
        <w:tc>
          <w:tcPr>
            <w:tcW w:w="1080" w:type="dxa"/>
          </w:tcPr>
          <w:p w14:paraId="760680D9" w14:textId="77777777" w:rsidR="003B2C72" w:rsidRPr="003B2C72" w:rsidRDefault="003B2C72" w:rsidP="00905FB0">
            <w:pPr>
              <w:rPr>
                <w:rFonts w:ascii="Source Sans Pro" w:hAnsi="Source Sans Pro"/>
                <w:b/>
                <w:bCs/>
                <w:sz w:val="24"/>
                <w:szCs w:val="24"/>
              </w:rPr>
            </w:pPr>
          </w:p>
        </w:tc>
        <w:tc>
          <w:tcPr>
            <w:tcW w:w="2875" w:type="dxa"/>
            <w:tcBorders>
              <w:bottom w:val="single" w:sz="4" w:space="0" w:color="auto"/>
            </w:tcBorders>
          </w:tcPr>
          <w:p w14:paraId="1D750830" w14:textId="1832F5A5" w:rsidR="003B2C72" w:rsidRPr="003B2C72" w:rsidRDefault="003B2C72" w:rsidP="00905FB0">
            <w:pPr>
              <w:rPr>
                <w:rFonts w:ascii="Source Sans Pro" w:hAnsi="Source Sans Pro"/>
                <w:b/>
                <w:bCs/>
                <w:sz w:val="24"/>
                <w:szCs w:val="24"/>
              </w:rPr>
            </w:pPr>
          </w:p>
        </w:tc>
      </w:tr>
      <w:tr w:rsidR="003B2C72" w:rsidRPr="003B2C72" w14:paraId="0CD6D119" w14:textId="77777777" w:rsidTr="003B2C72">
        <w:tc>
          <w:tcPr>
            <w:tcW w:w="5395" w:type="dxa"/>
            <w:tcBorders>
              <w:top w:val="single" w:sz="4" w:space="0" w:color="auto"/>
            </w:tcBorders>
          </w:tcPr>
          <w:p w14:paraId="67FB3CEC" w14:textId="763E7F24" w:rsidR="003B2C72" w:rsidRPr="003B2C72" w:rsidRDefault="003B2C72" w:rsidP="00905FB0">
            <w:pPr>
              <w:rPr>
                <w:rFonts w:ascii="Source Sans Pro" w:hAnsi="Source Sans Pro"/>
                <w:b/>
                <w:bCs/>
                <w:sz w:val="24"/>
                <w:szCs w:val="24"/>
              </w:rPr>
            </w:pPr>
            <w:r w:rsidRPr="003B2C72">
              <w:rPr>
                <w:rFonts w:ascii="Source Sans Pro" w:hAnsi="Source Sans Pro"/>
                <w:b/>
                <w:bCs/>
                <w:sz w:val="24"/>
                <w:szCs w:val="24"/>
              </w:rPr>
              <w:t>Employee Signature</w:t>
            </w:r>
          </w:p>
        </w:tc>
        <w:tc>
          <w:tcPr>
            <w:tcW w:w="1080" w:type="dxa"/>
          </w:tcPr>
          <w:p w14:paraId="56FEB6F8" w14:textId="77777777" w:rsidR="003B2C72" w:rsidRPr="003B2C72" w:rsidRDefault="003B2C72" w:rsidP="00905FB0">
            <w:pPr>
              <w:rPr>
                <w:rFonts w:ascii="Source Sans Pro" w:hAnsi="Source Sans Pro"/>
                <w:b/>
                <w:bCs/>
                <w:sz w:val="24"/>
                <w:szCs w:val="24"/>
              </w:rPr>
            </w:pPr>
          </w:p>
        </w:tc>
        <w:tc>
          <w:tcPr>
            <w:tcW w:w="2875" w:type="dxa"/>
            <w:tcBorders>
              <w:top w:val="single" w:sz="4" w:space="0" w:color="auto"/>
            </w:tcBorders>
          </w:tcPr>
          <w:p w14:paraId="2C5D2811" w14:textId="2AA53C36" w:rsidR="003B2C72" w:rsidRPr="003B2C72" w:rsidRDefault="003B2C72" w:rsidP="00905FB0">
            <w:pPr>
              <w:rPr>
                <w:rFonts w:ascii="Source Sans Pro" w:hAnsi="Source Sans Pro"/>
                <w:b/>
                <w:bCs/>
                <w:sz w:val="24"/>
                <w:szCs w:val="24"/>
              </w:rPr>
            </w:pPr>
            <w:r w:rsidRPr="003B2C72">
              <w:rPr>
                <w:rFonts w:ascii="Source Sans Pro" w:hAnsi="Source Sans Pro"/>
                <w:b/>
                <w:bCs/>
                <w:sz w:val="24"/>
                <w:szCs w:val="24"/>
              </w:rPr>
              <w:t>Date</w:t>
            </w:r>
          </w:p>
        </w:tc>
      </w:tr>
      <w:tr w:rsidR="003B2C72" w:rsidRPr="003B2C72" w14:paraId="648E1369" w14:textId="77777777" w:rsidTr="003B2C72">
        <w:tc>
          <w:tcPr>
            <w:tcW w:w="5395" w:type="dxa"/>
          </w:tcPr>
          <w:p w14:paraId="2820530C" w14:textId="77777777" w:rsidR="003B2C72" w:rsidRPr="003B2C72" w:rsidRDefault="003B2C72" w:rsidP="00905FB0">
            <w:pPr>
              <w:rPr>
                <w:rFonts w:ascii="Source Sans Pro" w:hAnsi="Source Sans Pro"/>
                <w:b/>
                <w:bCs/>
                <w:sz w:val="24"/>
                <w:szCs w:val="24"/>
              </w:rPr>
            </w:pPr>
          </w:p>
        </w:tc>
        <w:tc>
          <w:tcPr>
            <w:tcW w:w="1080" w:type="dxa"/>
          </w:tcPr>
          <w:p w14:paraId="1225402D" w14:textId="77777777" w:rsidR="003B2C72" w:rsidRPr="003B2C72" w:rsidRDefault="003B2C72" w:rsidP="00905FB0">
            <w:pPr>
              <w:rPr>
                <w:rFonts w:ascii="Source Sans Pro" w:hAnsi="Source Sans Pro"/>
                <w:b/>
                <w:bCs/>
                <w:sz w:val="24"/>
                <w:szCs w:val="24"/>
              </w:rPr>
            </w:pPr>
          </w:p>
        </w:tc>
        <w:tc>
          <w:tcPr>
            <w:tcW w:w="2875" w:type="dxa"/>
          </w:tcPr>
          <w:p w14:paraId="7B1EB837" w14:textId="27C6D6A5" w:rsidR="003B2C72" w:rsidRPr="003B2C72" w:rsidRDefault="003B2C72" w:rsidP="00905FB0">
            <w:pPr>
              <w:rPr>
                <w:rFonts w:ascii="Source Sans Pro" w:hAnsi="Source Sans Pro"/>
                <w:b/>
                <w:bCs/>
                <w:sz w:val="24"/>
                <w:szCs w:val="24"/>
              </w:rPr>
            </w:pPr>
          </w:p>
        </w:tc>
      </w:tr>
      <w:tr w:rsidR="003B2C72" w:rsidRPr="003B2C72" w14:paraId="043226DC" w14:textId="77777777" w:rsidTr="003B2C72">
        <w:tc>
          <w:tcPr>
            <w:tcW w:w="5395" w:type="dxa"/>
            <w:tcBorders>
              <w:bottom w:val="single" w:sz="4" w:space="0" w:color="auto"/>
            </w:tcBorders>
          </w:tcPr>
          <w:p w14:paraId="4CCA9349" w14:textId="73D2BBF7" w:rsidR="003B2C72" w:rsidRPr="003B2C72" w:rsidRDefault="003B2C72" w:rsidP="00905FB0">
            <w:pPr>
              <w:rPr>
                <w:rFonts w:ascii="Source Sans Pro" w:hAnsi="Source Sans Pro"/>
                <w:b/>
                <w:bCs/>
                <w:sz w:val="24"/>
                <w:szCs w:val="24"/>
              </w:rPr>
            </w:pPr>
          </w:p>
        </w:tc>
        <w:tc>
          <w:tcPr>
            <w:tcW w:w="1080" w:type="dxa"/>
          </w:tcPr>
          <w:p w14:paraId="24C6207B" w14:textId="77777777" w:rsidR="003B2C72" w:rsidRPr="003B2C72" w:rsidRDefault="003B2C72" w:rsidP="00905FB0">
            <w:pPr>
              <w:rPr>
                <w:rFonts w:ascii="Source Sans Pro" w:hAnsi="Source Sans Pro"/>
                <w:b/>
                <w:bCs/>
                <w:sz w:val="24"/>
                <w:szCs w:val="24"/>
              </w:rPr>
            </w:pPr>
          </w:p>
        </w:tc>
        <w:tc>
          <w:tcPr>
            <w:tcW w:w="2875" w:type="dxa"/>
            <w:tcBorders>
              <w:bottom w:val="single" w:sz="4" w:space="0" w:color="auto"/>
            </w:tcBorders>
          </w:tcPr>
          <w:p w14:paraId="1281449E" w14:textId="7A082025" w:rsidR="003B2C72" w:rsidRPr="003B2C72" w:rsidRDefault="003B2C72" w:rsidP="00905FB0">
            <w:pPr>
              <w:rPr>
                <w:rFonts w:ascii="Source Sans Pro" w:hAnsi="Source Sans Pro"/>
                <w:b/>
                <w:bCs/>
                <w:sz w:val="24"/>
                <w:szCs w:val="24"/>
              </w:rPr>
            </w:pPr>
          </w:p>
        </w:tc>
      </w:tr>
      <w:tr w:rsidR="003B2C72" w:rsidRPr="003B2C72" w14:paraId="2D8A9ECC" w14:textId="77777777" w:rsidTr="003B2C72">
        <w:tc>
          <w:tcPr>
            <w:tcW w:w="5395" w:type="dxa"/>
            <w:tcBorders>
              <w:top w:val="single" w:sz="4" w:space="0" w:color="auto"/>
            </w:tcBorders>
          </w:tcPr>
          <w:p w14:paraId="398B7FAF" w14:textId="3B076922" w:rsidR="003B2C72" w:rsidRPr="003B2C72" w:rsidRDefault="003B2C72" w:rsidP="00905FB0">
            <w:pPr>
              <w:rPr>
                <w:rFonts w:ascii="Source Sans Pro" w:hAnsi="Source Sans Pro"/>
                <w:b/>
                <w:bCs/>
                <w:sz w:val="24"/>
                <w:szCs w:val="24"/>
              </w:rPr>
            </w:pPr>
            <w:r w:rsidRPr="003B2C72">
              <w:rPr>
                <w:rFonts w:ascii="Source Sans Pro" w:hAnsi="Source Sans Pro"/>
                <w:b/>
                <w:bCs/>
                <w:sz w:val="24"/>
                <w:szCs w:val="24"/>
              </w:rPr>
              <w:t>Supervisor Signature</w:t>
            </w:r>
          </w:p>
        </w:tc>
        <w:tc>
          <w:tcPr>
            <w:tcW w:w="1080" w:type="dxa"/>
          </w:tcPr>
          <w:p w14:paraId="5D150A28" w14:textId="77777777" w:rsidR="003B2C72" w:rsidRPr="003B2C72" w:rsidRDefault="003B2C72" w:rsidP="00905FB0">
            <w:pPr>
              <w:rPr>
                <w:rFonts w:ascii="Source Sans Pro" w:hAnsi="Source Sans Pro"/>
                <w:b/>
                <w:bCs/>
                <w:sz w:val="24"/>
                <w:szCs w:val="24"/>
              </w:rPr>
            </w:pPr>
          </w:p>
        </w:tc>
        <w:tc>
          <w:tcPr>
            <w:tcW w:w="2875" w:type="dxa"/>
            <w:tcBorders>
              <w:top w:val="single" w:sz="4" w:space="0" w:color="auto"/>
            </w:tcBorders>
          </w:tcPr>
          <w:p w14:paraId="37AE1C90" w14:textId="6A0F6572" w:rsidR="003B2C72" w:rsidRPr="003B2C72" w:rsidRDefault="003B2C72" w:rsidP="00905FB0">
            <w:pPr>
              <w:rPr>
                <w:rFonts w:ascii="Source Sans Pro" w:hAnsi="Source Sans Pro"/>
                <w:b/>
                <w:bCs/>
                <w:sz w:val="24"/>
                <w:szCs w:val="24"/>
              </w:rPr>
            </w:pPr>
            <w:r w:rsidRPr="003B2C72">
              <w:rPr>
                <w:rFonts w:ascii="Source Sans Pro" w:hAnsi="Source Sans Pro"/>
                <w:b/>
                <w:bCs/>
                <w:sz w:val="24"/>
                <w:szCs w:val="24"/>
              </w:rPr>
              <w:t>Date</w:t>
            </w:r>
          </w:p>
        </w:tc>
      </w:tr>
    </w:tbl>
    <w:p w14:paraId="060720AB" w14:textId="28F28BCA" w:rsidR="003B2C72" w:rsidRPr="003B2C72" w:rsidRDefault="003B2C72" w:rsidP="00905FB0"/>
    <w:sectPr w:rsidR="003B2C72" w:rsidRPr="003B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2E1"/>
    <w:multiLevelType w:val="hybridMultilevel"/>
    <w:tmpl w:val="A156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B0B52"/>
    <w:multiLevelType w:val="hybridMultilevel"/>
    <w:tmpl w:val="0EE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415AF"/>
    <w:multiLevelType w:val="hybridMultilevel"/>
    <w:tmpl w:val="09F2E0F0"/>
    <w:lvl w:ilvl="0" w:tplc="DD00E2AC">
      <w:numFmt w:val="bullet"/>
      <w:lvlText w:val=""/>
      <w:lvlJc w:val="left"/>
      <w:pPr>
        <w:ind w:left="820" w:hanging="360"/>
      </w:pPr>
      <w:rPr>
        <w:rFonts w:ascii="Symbol" w:eastAsia="Symbol" w:hAnsi="Symbol" w:cs="Symbol" w:hint="default"/>
        <w:w w:val="100"/>
        <w:sz w:val="24"/>
        <w:szCs w:val="24"/>
        <w:lang w:val="en-US" w:eastAsia="en-US" w:bidi="en-US"/>
      </w:rPr>
    </w:lvl>
    <w:lvl w:ilvl="1" w:tplc="83583EC2">
      <w:numFmt w:val="bullet"/>
      <w:lvlText w:val="•"/>
      <w:lvlJc w:val="left"/>
      <w:pPr>
        <w:ind w:left="1620" w:hanging="360"/>
      </w:pPr>
      <w:rPr>
        <w:rFonts w:hint="default"/>
        <w:lang w:val="en-US" w:eastAsia="en-US" w:bidi="en-US"/>
      </w:rPr>
    </w:lvl>
    <w:lvl w:ilvl="2" w:tplc="F920C272">
      <w:numFmt w:val="bullet"/>
      <w:lvlText w:val="•"/>
      <w:lvlJc w:val="left"/>
      <w:pPr>
        <w:ind w:left="2420" w:hanging="360"/>
      </w:pPr>
      <w:rPr>
        <w:rFonts w:hint="default"/>
        <w:lang w:val="en-US" w:eastAsia="en-US" w:bidi="en-US"/>
      </w:rPr>
    </w:lvl>
    <w:lvl w:ilvl="3" w:tplc="267CB2DC">
      <w:numFmt w:val="bullet"/>
      <w:lvlText w:val="•"/>
      <w:lvlJc w:val="left"/>
      <w:pPr>
        <w:ind w:left="3220" w:hanging="360"/>
      </w:pPr>
      <w:rPr>
        <w:rFonts w:hint="default"/>
        <w:lang w:val="en-US" w:eastAsia="en-US" w:bidi="en-US"/>
      </w:rPr>
    </w:lvl>
    <w:lvl w:ilvl="4" w:tplc="1012DD30">
      <w:numFmt w:val="bullet"/>
      <w:lvlText w:val="•"/>
      <w:lvlJc w:val="left"/>
      <w:pPr>
        <w:ind w:left="4020" w:hanging="360"/>
      </w:pPr>
      <w:rPr>
        <w:rFonts w:hint="default"/>
        <w:lang w:val="en-US" w:eastAsia="en-US" w:bidi="en-US"/>
      </w:rPr>
    </w:lvl>
    <w:lvl w:ilvl="5" w:tplc="FD44DA52">
      <w:numFmt w:val="bullet"/>
      <w:lvlText w:val="•"/>
      <w:lvlJc w:val="left"/>
      <w:pPr>
        <w:ind w:left="4820" w:hanging="360"/>
      </w:pPr>
      <w:rPr>
        <w:rFonts w:hint="default"/>
        <w:lang w:val="en-US" w:eastAsia="en-US" w:bidi="en-US"/>
      </w:rPr>
    </w:lvl>
    <w:lvl w:ilvl="6" w:tplc="37ECB170">
      <w:numFmt w:val="bullet"/>
      <w:lvlText w:val="•"/>
      <w:lvlJc w:val="left"/>
      <w:pPr>
        <w:ind w:left="5620" w:hanging="360"/>
      </w:pPr>
      <w:rPr>
        <w:rFonts w:hint="default"/>
        <w:lang w:val="en-US" w:eastAsia="en-US" w:bidi="en-US"/>
      </w:rPr>
    </w:lvl>
    <w:lvl w:ilvl="7" w:tplc="9186602E">
      <w:numFmt w:val="bullet"/>
      <w:lvlText w:val="•"/>
      <w:lvlJc w:val="left"/>
      <w:pPr>
        <w:ind w:left="6420" w:hanging="360"/>
      </w:pPr>
      <w:rPr>
        <w:rFonts w:hint="default"/>
        <w:lang w:val="en-US" w:eastAsia="en-US" w:bidi="en-US"/>
      </w:rPr>
    </w:lvl>
    <w:lvl w:ilvl="8" w:tplc="19E4BDE8">
      <w:numFmt w:val="bullet"/>
      <w:lvlText w:val="•"/>
      <w:lvlJc w:val="left"/>
      <w:pPr>
        <w:ind w:left="7220" w:hanging="360"/>
      </w:pPr>
      <w:rPr>
        <w:rFonts w:hint="default"/>
        <w:lang w:val="en-US" w:eastAsia="en-US" w:bidi="en-US"/>
      </w:rPr>
    </w:lvl>
  </w:abstractNum>
  <w:abstractNum w:abstractNumId="3" w15:restartNumberingAfterBreak="0">
    <w:nsid w:val="4AF55381"/>
    <w:multiLevelType w:val="hybridMultilevel"/>
    <w:tmpl w:val="6E48206C"/>
    <w:lvl w:ilvl="0" w:tplc="2D9AD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83D69"/>
    <w:multiLevelType w:val="hybridMultilevel"/>
    <w:tmpl w:val="577A6904"/>
    <w:lvl w:ilvl="0" w:tplc="2D9AD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72"/>
    <w:rsid w:val="000253EC"/>
    <w:rsid w:val="000350F8"/>
    <w:rsid w:val="00057C03"/>
    <w:rsid w:val="00082252"/>
    <w:rsid w:val="001026A1"/>
    <w:rsid w:val="001374BB"/>
    <w:rsid w:val="001A4BD8"/>
    <w:rsid w:val="001D2127"/>
    <w:rsid w:val="00285DFD"/>
    <w:rsid w:val="002A7971"/>
    <w:rsid w:val="0033305C"/>
    <w:rsid w:val="003B2C72"/>
    <w:rsid w:val="00423413"/>
    <w:rsid w:val="004836FB"/>
    <w:rsid w:val="004A657B"/>
    <w:rsid w:val="004F38F5"/>
    <w:rsid w:val="0055238D"/>
    <w:rsid w:val="00700989"/>
    <w:rsid w:val="00774774"/>
    <w:rsid w:val="007C47E0"/>
    <w:rsid w:val="00867559"/>
    <w:rsid w:val="00886A94"/>
    <w:rsid w:val="00905BB4"/>
    <w:rsid w:val="00905FB0"/>
    <w:rsid w:val="00A83E64"/>
    <w:rsid w:val="00AC6D73"/>
    <w:rsid w:val="00AD0487"/>
    <w:rsid w:val="00B611CC"/>
    <w:rsid w:val="00C42126"/>
    <w:rsid w:val="00CA178B"/>
    <w:rsid w:val="00D73490"/>
    <w:rsid w:val="00D918DC"/>
    <w:rsid w:val="00E86C58"/>
    <w:rsid w:val="210C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7E55"/>
  <w15:chartTrackingRefBased/>
  <w15:docId w15:val="{FE794A35-1776-4639-BC47-68AD90F3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FB0"/>
    <w:pPr>
      <w:keepNext/>
      <w:keepLines/>
      <w:spacing w:before="240" w:after="0"/>
      <w:outlineLvl w:val="0"/>
    </w:pPr>
    <w:rPr>
      <w:rFonts w:ascii="Source Sans Pro" w:eastAsiaTheme="majorEastAsia" w:hAnsi="Source Sans Pro" w:cstheme="majorBidi"/>
      <w:b/>
      <w:bCs/>
      <w:color w:val="FF854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C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5FB0"/>
    <w:rPr>
      <w:rFonts w:ascii="Source Sans Pro" w:eastAsiaTheme="majorEastAsia" w:hAnsi="Source Sans Pro" w:cstheme="majorBidi"/>
      <w:b/>
      <w:bCs/>
      <w:color w:val="FF854E"/>
      <w:sz w:val="28"/>
      <w:szCs w:val="28"/>
    </w:rPr>
  </w:style>
  <w:style w:type="table" w:styleId="TableGrid">
    <w:name w:val="Table Grid"/>
    <w:basedOn w:val="TableNormal"/>
    <w:uiPriority w:val="39"/>
    <w:rsid w:val="003B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05F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5FB0"/>
    <w:rPr>
      <w:rFonts w:eastAsiaTheme="minorEastAsia"/>
      <w:color w:val="5A5A5A" w:themeColor="text1" w:themeTint="A5"/>
      <w:spacing w:val="15"/>
    </w:rPr>
  </w:style>
  <w:style w:type="paragraph" w:customStyle="1" w:styleId="Style1">
    <w:name w:val="Style1"/>
    <w:basedOn w:val="Heading1"/>
    <w:link w:val="Style1Char"/>
    <w:qFormat/>
    <w:rsid w:val="00905FB0"/>
    <w:rPr>
      <w:b w:val="0"/>
      <w:bCs w:val="0"/>
    </w:rPr>
  </w:style>
  <w:style w:type="character" w:customStyle="1" w:styleId="Style1Char">
    <w:name w:val="Style1 Char"/>
    <w:basedOn w:val="Heading1Char"/>
    <w:link w:val="Style1"/>
    <w:rsid w:val="00905FB0"/>
    <w:rPr>
      <w:rFonts w:ascii="Source Sans Pro" w:eastAsiaTheme="majorEastAsia" w:hAnsi="Source Sans Pro" w:cstheme="majorBidi"/>
      <w:b w:val="0"/>
      <w:bCs w:val="0"/>
      <w:color w:val="FF854E"/>
      <w:sz w:val="28"/>
      <w:szCs w:val="28"/>
    </w:rPr>
  </w:style>
  <w:style w:type="paragraph" w:styleId="ListParagraph">
    <w:name w:val="List Paragraph"/>
    <w:basedOn w:val="Normal"/>
    <w:uiPriority w:val="34"/>
    <w:qFormat/>
    <w:rsid w:val="0008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202C9B2757DA4D850E17B5908D95FE" ma:contentTypeVersion="7" ma:contentTypeDescription="Create a new document." ma:contentTypeScope="" ma:versionID="e2c5eb1e062d79961e5fab906b356c3b">
  <xsd:schema xmlns:xsd="http://www.w3.org/2001/XMLSchema" xmlns:xs="http://www.w3.org/2001/XMLSchema" xmlns:p="http://schemas.microsoft.com/office/2006/metadata/properties" xmlns:ns3="1fc36b41-bb7e-44f4-81da-b5f2764e4d41" xmlns:ns4="01c95e0f-5f2c-4e5f-978e-bd27648ecff0" targetNamespace="http://schemas.microsoft.com/office/2006/metadata/properties" ma:root="true" ma:fieldsID="19bb07f0691eaffb4eca1995fd4badb6" ns3:_="" ns4:_="">
    <xsd:import namespace="1fc36b41-bb7e-44f4-81da-b5f2764e4d41"/>
    <xsd:import namespace="01c95e0f-5f2c-4e5f-978e-bd27648ecf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36b41-bb7e-44f4-81da-b5f2764e4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95e0f-5f2c-4e5f-978e-bd27648ecf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BE3B0-E111-420B-92FA-AC245FE1D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446FF-DBA1-46F7-AF63-03451F624A6C}">
  <ds:schemaRefs>
    <ds:schemaRef ds:uri="http://schemas.openxmlformats.org/officeDocument/2006/bibliography"/>
  </ds:schemaRefs>
</ds:datastoreItem>
</file>

<file path=customXml/itemProps3.xml><?xml version="1.0" encoding="utf-8"?>
<ds:datastoreItem xmlns:ds="http://schemas.openxmlformats.org/officeDocument/2006/customXml" ds:itemID="{51031C84-C4BF-4BE0-98C4-FF3C7B90E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36b41-bb7e-44f4-81da-b5f2764e4d41"/>
    <ds:schemaRef ds:uri="01c95e0f-5f2c-4e5f-978e-bd27648ec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5B3C3-1889-4C47-8CD2-4675F7A35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Gaye Hardin</cp:lastModifiedBy>
  <cp:revision>2</cp:revision>
  <cp:lastPrinted>2021-06-10T15:40:00Z</cp:lastPrinted>
  <dcterms:created xsi:type="dcterms:W3CDTF">2021-10-28T14:37:00Z</dcterms:created>
  <dcterms:modified xsi:type="dcterms:W3CDTF">2021-10-28T14:37:00Z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0x010100AD202C9B2757DA4D850E17B5908D95FE</vt:lpwstr>
  </property>
</Properties>
</file>